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4D" w:rsidRPr="0050124D" w:rsidRDefault="005012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0124D">
        <w:rPr>
          <w:rFonts w:ascii="Times New Roman" w:hAnsi="Times New Roman" w:cs="Times New Roman"/>
          <w:b/>
          <w:sz w:val="28"/>
          <w:szCs w:val="28"/>
        </w:rPr>
        <w:t>Презенс</w:t>
      </w:r>
    </w:p>
    <w:p w:rsidR="001C3002" w:rsidRPr="0050124D" w:rsidRDefault="0050124D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50124D">
          <w:rPr>
            <w:rStyle w:val="a3"/>
            <w:rFonts w:ascii="Times New Roman" w:hAnsi="Times New Roman" w:cs="Times New Roman"/>
            <w:sz w:val="28"/>
            <w:szCs w:val="28"/>
          </w:rPr>
          <w:t>https://deutsch.lingolia.com/ru/grammatika/vremena/prezens/uprazhnenija</w:t>
        </w:r>
      </w:hyperlink>
    </w:p>
    <w:p w:rsidR="0050124D" w:rsidRPr="0050124D" w:rsidRDefault="0050124D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50124D">
          <w:rPr>
            <w:rStyle w:val="a3"/>
            <w:rFonts w:ascii="Times New Roman" w:hAnsi="Times New Roman" w:cs="Times New Roman"/>
            <w:sz w:val="28"/>
            <w:szCs w:val="28"/>
          </w:rPr>
          <w:t>http://www.de-online.ru/urpazhnenie_praesens</w:t>
        </w:r>
      </w:hyperlink>
    </w:p>
    <w:tbl>
      <w:tblPr>
        <w:tblW w:w="1729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02"/>
        <w:gridCol w:w="193"/>
      </w:tblGrid>
      <w:tr w:rsidR="0050124D" w:rsidRPr="0050124D" w:rsidTr="0050124D">
        <w:trPr>
          <w:tblCellSpacing w:w="15" w:type="dxa"/>
        </w:trPr>
        <w:tc>
          <w:tcPr>
            <w:tcW w:w="0" w:type="auto"/>
            <w:hideMark/>
          </w:tcPr>
          <w:p w:rsidR="0050124D" w:rsidRPr="0050124D" w:rsidRDefault="0050124D" w:rsidP="0050124D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50124D" w:rsidRPr="0050124D" w:rsidRDefault="0050124D" w:rsidP="0050124D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50124D" w:rsidRPr="0050124D" w:rsidTr="0050124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450" w:type="dxa"/>
            </w:tcMar>
            <w:hideMark/>
          </w:tcPr>
          <w:p w:rsidR="0050124D" w:rsidRPr="0050124D" w:rsidRDefault="0050124D" w:rsidP="0050124D">
            <w:pPr>
              <w:spacing w:before="150" w:after="150" w:line="288" w:lineRule="atLeast"/>
              <w:outlineLvl w:val="0"/>
              <w:rPr>
                <w:rFonts w:ascii="Times New Roman" w:eastAsia="Times New Roman" w:hAnsi="Times New Roman" w:cs="Times New Roman"/>
                <w:b/>
                <w:color w:val="4F4444"/>
                <w:kern w:val="36"/>
                <w:sz w:val="28"/>
                <w:szCs w:val="28"/>
                <w:lang w:val="de-DE" w:eastAsia="ru-RU"/>
              </w:rPr>
            </w:pPr>
            <w:r w:rsidRPr="0050124D">
              <w:rPr>
                <w:rFonts w:ascii="Times New Roman" w:eastAsia="Times New Roman" w:hAnsi="Times New Roman" w:cs="Times New Roman"/>
                <w:b/>
                <w:color w:val="4F4444"/>
                <w:kern w:val="36"/>
                <w:sz w:val="28"/>
                <w:szCs w:val="28"/>
                <w:lang w:val="de-DE" w:eastAsia="ru-RU"/>
              </w:rPr>
              <w:t xml:space="preserve"> - </w:t>
            </w:r>
            <w:r w:rsidRPr="0050124D">
              <w:rPr>
                <w:rFonts w:ascii="Times New Roman" w:eastAsia="Times New Roman" w:hAnsi="Times New Roman" w:cs="Times New Roman"/>
                <w:b/>
                <w:color w:val="4F4444"/>
                <w:kern w:val="36"/>
                <w:sz w:val="28"/>
                <w:szCs w:val="28"/>
                <w:lang w:eastAsia="ru-RU"/>
              </w:rPr>
              <w:t>Тест</w:t>
            </w:r>
            <w:r w:rsidRPr="0050124D">
              <w:rPr>
                <w:rFonts w:ascii="Times New Roman" w:eastAsia="Times New Roman" w:hAnsi="Times New Roman" w:cs="Times New Roman"/>
                <w:b/>
                <w:color w:val="4F4444"/>
                <w:kern w:val="36"/>
                <w:sz w:val="28"/>
                <w:szCs w:val="28"/>
                <w:lang w:val="de-DE" w:eastAsia="ru-RU"/>
              </w:rPr>
              <w:t>-</w:t>
            </w:r>
            <w:proofErr w:type="spellStart"/>
            <w:r w:rsidRPr="0050124D">
              <w:rPr>
                <w:rFonts w:ascii="Times New Roman" w:eastAsia="Times New Roman" w:hAnsi="Times New Roman" w:cs="Times New Roman"/>
                <w:b/>
                <w:color w:val="4F4444"/>
                <w:kern w:val="36"/>
                <w:sz w:val="28"/>
                <w:szCs w:val="28"/>
                <w:lang w:eastAsia="ru-RU"/>
              </w:rPr>
              <w:t>паззл</w:t>
            </w:r>
            <w:proofErr w:type="spellEnd"/>
            <w:r w:rsidRPr="0050124D">
              <w:rPr>
                <w:rFonts w:ascii="Times New Roman" w:eastAsia="Times New Roman" w:hAnsi="Times New Roman" w:cs="Times New Roman"/>
                <w:b/>
                <w:color w:val="4F4444"/>
                <w:kern w:val="36"/>
                <w:sz w:val="28"/>
                <w:szCs w:val="28"/>
                <w:lang w:val="de-DE" w:eastAsia="ru-RU"/>
              </w:rPr>
              <w:t xml:space="preserve"> - BEI oder MIT?</w:t>
            </w:r>
          </w:p>
        </w:tc>
        <w:tc>
          <w:tcPr>
            <w:tcW w:w="0" w:type="auto"/>
            <w:vAlign w:val="center"/>
            <w:hideMark/>
          </w:tcPr>
          <w:p w:rsidR="0050124D" w:rsidRPr="0050124D" w:rsidRDefault="0050124D" w:rsidP="00501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</w:p>
        </w:tc>
      </w:tr>
    </w:tbl>
    <w:p w:rsidR="0050124D" w:rsidRPr="0050124D" w:rsidRDefault="0050124D">
      <w:pPr>
        <w:rPr>
          <w:rFonts w:ascii="Times New Roman" w:hAnsi="Times New Roman" w:cs="Times New Roman"/>
          <w:sz w:val="28"/>
          <w:szCs w:val="28"/>
          <w:lang w:val="de-DE"/>
        </w:rPr>
      </w:pPr>
      <w:hyperlink r:id="rId6" w:history="1">
        <w:r w:rsidRPr="0050124D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http://www.de-online.ru/index/test_pazzl_bei_oder_mit/0-671</w:t>
        </w:r>
      </w:hyperlink>
    </w:p>
    <w:p w:rsidR="0050124D" w:rsidRPr="0050124D" w:rsidRDefault="0050124D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0124D">
        <w:rPr>
          <w:rFonts w:ascii="Times New Roman" w:hAnsi="Times New Roman" w:cs="Times New Roman"/>
          <w:b/>
          <w:sz w:val="28"/>
          <w:szCs w:val="28"/>
        </w:rPr>
        <w:t>Артикль</w:t>
      </w:r>
    </w:p>
    <w:p w:rsidR="0050124D" w:rsidRDefault="0050124D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Pr="0050124D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https://deutsch.lingolia.com/ru/grammatika/suschestvitelnoe-i-artikl/artikl/uprazhnenija/articles/uprazhnenie-artikl</w:t>
        </w:r>
      </w:hyperlink>
    </w:p>
    <w:p w:rsidR="00161564" w:rsidRPr="00161564" w:rsidRDefault="00161564">
      <w:pPr>
        <w:rPr>
          <w:rFonts w:ascii="Times New Roman" w:hAnsi="Times New Roman" w:cs="Times New Roman"/>
          <w:sz w:val="28"/>
          <w:szCs w:val="28"/>
        </w:rPr>
      </w:pPr>
    </w:p>
    <w:p w:rsidR="00161564" w:rsidRDefault="00161564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Pr="00D068D0">
          <w:rPr>
            <w:rStyle w:val="a3"/>
            <w:rFonts w:ascii="Times New Roman" w:hAnsi="Times New Roman" w:cs="Times New Roman"/>
            <w:sz w:val="28"/>
            <w:szCs w:val="28"/>
          </w:rPr>
          <w:t>http://uben.startdeutsch.ru/artikl.php#upr</w:t>
        </w:r>
      </w:hyperlink>
    </w:p>
    <w:p w:rsidR="0050124D" w:rsidRPr="00161564" w:rsidRDefault="0050124D">
      <w:pPr>
        <w:rPr>
          <w:rFonts w:ascii="Times New Roman" w:hAnsi="Times New Roman" w:cs="Times New Roman"/>
          <w:sz w:val="28"/>
          <w:szCs w:val="28"/>
        </w:rPr>
      </w:pPr>
    </w:p>
    <w:p w:rsidR="0050124D" w:rsidRPr="0050124D" w:rsidRDefault="0050124D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- </w:t>
      </w:r>
      <w:r w:rsidRPr="0050124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  <w:t>Deklination der Adjektive</w:t>
      </w:r>
    </w:p>
    <w:p w:rsidR="0050124D" w:rsidRDefault="0050124D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Pr="0050124D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http://www.de-online.ru/tests/3-18</w:t>
        </w:r>
      </w:hyperlink>
    </w:p>
    <w:p w:rsidR="00161564" w:rsidRDefault="00161564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D068D0">
          <w:rPr>
            <w:rStyle w:val="a3"/>
            <w:rFonts w:ascii="Times New Roman" w:hAnsi="Times New Roman" w:cs="Times New Roman"/>
            <w:sz w:val="28"/>
            <w:szCs w:val="28"/>
          </w:rPr>
          <w:t>https://deutsch.lingolia.com/ru/grammatika/prilagatelnoe/sklonenie/uprazhnenija</w:t>
        </w:r>
      </w:hyperlink>
    </w:p>
    <w:p w:rsidR="00161564" w:rsidRPr="00161564" w:rsidRDefault="00161564">
      <w:pPr>
        <w:rPr>
          <w:rFonts w:ascii="Times New Roman" w:hAnsi="Times New Roman" w:cs="Times New Roman"/>
          <w:sz w:val="28"/>
          <w:szCs w:val="28"/>
        </w:rPr>
      </w:pPr>
    </w:p>
    <w:p w:rsidR="0050124D" w:rsidRPr="0050124D" w:rsidRDefault="0050124D" w:rsidP="0050124D">
      <w:pPr>
        <w:shd w:val="clear" w:color="auto" w:fill="FFFFFF"/>
        <w:spacing w:before="150" w:after="150" w:line="288" w:lineRule="atLeast"/>
        <w:outlineLvl w:val="0"/>
        <w:rPr>
          <w:rFonts w:ascii="Times New Roman" w:eastAsia="Times New Roman" w:hAnsi="Times New Roman" w:cs="Times New Roman"/>
          <w:b/>
          <w:color w:val="4F4444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F4444"/>
          <w:kern w:val="36"/>
          <w:sz w:val="28"/>
          <w:szCs w:val="28"/>
          <w:lang w:eastAsia="ru-RU"/>
        </w:rPr>
        <w:t xml:space="preserve">- </w:t>
      </w:r>
      <w:proofErr w:type="spellStart"/>
      <w:r w:rsidRPr="0050124D">
        <w:rPr>
          <w:rFonts w:ascii="Times New Roman" w:eastAsia="Times New Roman" w:hAnsi="Times New Roman" w:cs="Times New Roman"/>
          <w:b/>
          <w:color w:val="4F4444"/>
          <w:kern w:val="36"/>
          <w:sz w:val="28"/>
          <w:szCs w:val="28"/>
          <w:lang w:eastAsia="ru-RU"/>
        </w:rPr>
        <w:t>Тест-паззл</w:t>
      </w:r>
      <w:proofErr w:type="spellEnd"/>
      <w:r w:rsidRPr="0050124D">
        <w:rPr>
          <w:rFonts w:ascii="Times New Roman" w:eastAsia="Times New Roman" w:hAnsi="Times New Roman" w:cs="Times New Roman"/>
          <w:b/>
          <w:color w:val="4F4444"/>
          <w:kern w:val="36"/>
          <w:sz w:val="28"/>
          <w:szCs w:val="28"/>
          <w:lang w:eastAsia="ru-RU"/>
        </w:rPr>
        <w:t xml:space="preserve"> на управление глаголов</w:t>
      </w:r>
    </w:p>
    <w:p w:rsidR="0050124D" w:rsidRPr="0050124D" w:rsidRDefault="0050124D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50124D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http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www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de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online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ru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index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test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pazzl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upravlenie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glagolov</w:t>
        </w:r>
        <w:r w:rsidRPr="0050124D">
          <w:rPr>
            <w:rStyle w:val="a3"/>
            <w:rFonts w:ascii="Times New Roman" w:hAnsi="Times New Roman" w:cs="Times New Roman"/>
            <w:sz w:val="28"/>
            <w:szCs w:val="28"/>
          </w:rPr>
          <w:t>/0-631</w:t>
        </w:r>
      </w:hyperlink>
    </w:p>
    <w:tbl>
      <w:tblPr>
        <w:tblW w:w="1729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28"/>
        <w:gridCol w:w="167"/>
      </w:tblGrid>
      <w:tr w:rsidR="0050124D" w:rsidRPr="0050124D" w:rsidTr="0050124D">
        <w:trPr>
          <w:tblCellSpacing w:w="15" w:type="dxa"/>
        </w:trPr>
        <w:tc>
          <w:tcPr>
            <w:tcW w:w="0" w:type="auto"/>
            <w:hideMark/>
          </w:tcPr>
          <w:p w:rsidR="0050124D" w:rsidRPr="0050124D" w:rsidRDefault="0050124D" w:rsidP="0050124D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50124D" w:rsidRPr="0050124D" w:rsidRDefault="0050124D" w:rsidP="0050124D">
            <w:pPr>
              <w:spacing w:after="0" w:line="336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50124D" w:rsidRPr="0050124D" w:rsidTr="0050124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450" w:type="dxa"/>
            </w:tcMar>
            <w:hideMark/>
          </w:tcPr>
          <w:p w:rsidR="0050124D" w:rsidRPr="0050124D" w:rsidRDefault="0050124D" w:rsidP="0050124D">
            <w:pPr>
              <w:spacing w:before="150" w:after="150" w:line="288" w:lineRule="atLeast"/>
              <w:outlineLvl w:val="0"/>
              <w:rPr>
                <w:rFonts w:ascii="Times New Roman" w:eastAsia="Times New Roman" w:hAnsi="Times New Roman" w:cs="Times New Roman"/>
                <w:b/>
                <w:color w:val="4F4444"/>
                <w:kern w:val="36"/>
                <w:sz w:val="28"/>
                <w:szCs w:val="28"/>
                <w:lang w:val="de-DE" w:eastAsia="ru-RU"/>
              </w:rPr>
            </w:pPr>
            <w:r w:rsidRPr="0050124D">
              <w:rPr>
                <w:rFonts w:ascii="Times New Roman" w:eastAsia="Times New Roman" w:hAnsi="Times New Roman" w:cs="Times New Roman"/>
                <w:b/>
                <w:color w:val="4F4444"/>
                <w:kern w:val="36"/>
                <w:sz w:val="28"/>
                <w:szCs w:val="28"/>
                <w:lang w:val="de-DE" w:eastAsia="ru-RU"/>
              </w:rPr>
              <w:t xml:space="preserve">- </w:t>
            </w:r>
            <w:r w:rsidRPr="0050124D">
              <w:rPr>
                <w:rFonts w:ascii="Times New Roman" w:eastAsia="Times New Roman" w:hAnsi="Times New Roman" w:cs="Times New Roman"/>
                <w:b/>
                <w:color w:val="4F4444"/>
                <w:kern w:val="36"/>
                <w:sz w:val="28"/>
                <w:szCs w:val="28"/>
                <w:lang w:eastAsia="ru-RU"/>
              </w:rPr>
              <w:t>Тест</w:t>
            </w:r>
            <w:r w:rsidRPr="0050124D">
              <w:rPr>
                <w:rFonts w:ascii="Times New Roman" w:eastAsia="Times New Roman" w:hAnsi="Times New Roman" w:cs="Times New Roman"/>
                <w:b/>
                <w:color w:val="4F4444"/>
                <w:kern w:val="36"/>
                <w:sz w:val="28"/>
                <w:szCs w:val="28"/>
                <w:lang w:val="de-DE" w:eastAsia="ru-RU"/>
              </w:rPr>
              <w:t>-</w:t>
            </w:r>
            <w:proofErr w:type="spellStart"/>
            <w:r w:rsidRPr="0050124D">
              <w:rPr>
                <w:rFonts w:ascii="Times New Roman" w:eastAsia="Times New Roman" w:hAnsi="Times New Roman" w:cs="Times New Roman"/>
                <w:b/>
                <w:color w:val="4F4444"/>
                <w:kern w:val="36"/>
                <w:sz w:val="28"/>
                <w:szCs w:val="28"/>
                <w:lang w:eastAsia="ru-RU"/>
              </w:rPr>
              <w:t>паззл</w:t>
            </w:r>
            <w:proofErr w:type="spellEnd"/>
            <w:r w:rsidRPr="0050124D">
              <w:rPr>
                <w:rFonts w:ascii="Times New Roman" w:eastAsia="Times New Roman" w:hAnsi="Times New Roman" w:cs="Times New Roman"/>
                <w:b/>
                <w:color w:val="4F4444"/>
                <w:kern w:val="36"/>
                <w:sz w:val="28"/>
                <w:szCs w:val="28"/>
                <w:lang w:val="de-DE" w:eastAsia="ru-RU"/>
              </w:rPr>
              <w:t xml:space="preserve"> - Perfekt mit haben/sein?</w:t>
            </w:r>
          </w:p>
        </w:tc>
        <w:tc>
          <w:tcPr>
            <w:tcW w:w="0" w:type="auto"/>
            <w:vAlign w:val="center"/>
            <w:hideMark/>
          </w:tcPr>
          <w:p w:rsidR="0050124D" w:rsidRPr="0050124D" w:rsidRDefault="0050124D" w:rsidP="00501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</w:p>
        </w:tc>
      </w:tr>
    </w:tbl>
    <w:p w:rsidR="0050124D" w:rsidRDefault="0050124D">
      <w:pPr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50124D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http://www.de-online.ru/index/test_pazzl_perfekt_mit_haben_sein/0-662</w:t>
        </w:r>
      </w:hyperlink>
    </w:p>
    <w:p w:rsidR="0050124D" w:rsidRDefault="005012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124D">
        <w:rPr>
          <w:rFonts w:ascii="Times New Roman" w:hAnsi="Times New Roman" w:cs="Times New Roman"/>
          <w:b/>
          <w:sz w:val="28"/>
          <w:szCs w:val="28"/>
        </w:rPr>
        <w:t>Перфект</w:t>
      </w:r>
    </w:p>
    <w:p w:rsidR="0050124D" w:rsidRDefault="0050124D">
      <w:pPr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D068D0">
          <w:rPr>
            <w:rStyle w:val="a3"/>
            <w:rFonts w:ascii="Times New Roman" w:hAnsi="Times New Roman" w:cs="Times New Roman"/>
            <w:sz w:val="28"/>
            <w:szCs w:val="28"/>
          </w:rPr>
          <w:t>https://deutsch.lingolia.com/ru/grammatika/vremena/perfekt/uprazhnenija</w:t>
        </w:r>
      </w:hyperlink>
    </w:p>
    <w:p w:rsidR="0050124D" w:rsidRDefault="005012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Плюсквамперфект</w:t>
      </w:r>
    </w:p>
    <w:p w:rsidR="0050124D" w:rsidRDefault="0050124D">
      <w:pPr>
        <w:rPr>
          <w:rFonts w:ascii="Times New Roman" w:hAnsi="Times New Roman" w:cs="Times New Roman"/>
          <w:b/>
          <w:sz w:val="28"/>
          <w:szCs w:val="28"/>
        </w:rPr>
      </w:pPr>
      <w:hyperlink r:id="rId14" w:history="1">
        <w:r w:rsidRPr="00D068D0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https://deutsch.lingolia.com/ru/grammatika/vremena/pljuskvamperfekt/uprazhnenija</w:t>
        </w:r>
      </w:hyperlink>
    </w:p>
    <w:p w:rsidR="0050124D" w:rsidRDefault="005012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Футурум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50124D" w:rsidRDefault="0050124D">
      <w:pPr>
        <w:rPr>
          <w:rFonts w:ascii="Times New Roman" w:hAnsi="Times New Roman" w:cs="Times New Roman"/>
          <w:b/>
          <w:sz w:val="28"/>
          <w:szCs w:val="28"/>
        </w:rPr>
      </w:pPr>
      <w:hyperlink r:id="rId15" w:history="1">
        <w:r w:rsidRPr="00D068D0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https://deutsch.lingolia.com/ru/grammatika/vremena/futur-i/uprazhnenija</w:t>
        </w:r>
      </w:hyperlink>
    </w:p>
    <w:p w:rsidR="00161564" w:rsidRDefault="001615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- Претерит</w:t>
      </w:r>
    </w:p>
    <w:p w:rsidR="00161564" w:rsidRDefault="00161564">
      <w:pPr>
        <w:rPr>
          <w:rFonts w:ascii="Times New Roman" w:hAnsi="Times New Roman" w:cs="Times New Roman"/>
          <w:b/>
          <w:sz w:val="28"/>
          <w:szCs w:val="28"/>
        </w:rPr>
      </w:pPr>
      <w:hyperlink r:id="rId16" w:history="1">
        <w:r w:rsidRPr="00D068D0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https://deutsch.lingolia.com/ru/grammatika/vremena/preterit/uprazhnenija</w:t>
        </w:r>
      </w:hyperlink>
    </w:p>
    <w:p w:rsidR="00161564" w:rsidRDefault="00161564">
      <w:pPr>
        <w:rPr>
          <w:rFonts w:ascii="Times New Roman" w:hAnsi="Times New Roman" w:cs="Times New Roman"/>
          <w:b/>
          <w:sz w:val="28"/>
          <w:szCs w:val="28"/>
        </w:rPr>
      </w:pPr>
      <w:hyperlink r:id="rId17" w:history="1">
        <w:r w:rsidRPr="00D068D0">
          <w:rPr>
            <w:rStyle w:val="a3"/>
            <w:rFonts w:ascii="Times New Roman" w:hAnsi="Times New Roman" w:cs="Times New Roman"/>
            <w:b/>
            <w:sz w:val="28"/>
            <w:szCs w:val="28"/>
          </w:rPr>
          <w:t>http://www.studygerman.ru/lessons/anfanger8-2-ex.html</w:t>
        </w:r>
      </w:hyperlink>
    </w:p>
    <w:p w:rsidR="00161564" w:rsidRDefault="001615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-Предлоги</w:t>
      </w:r>
    </w:p>
    <w:p w:rsidR="00161564" w:rsidRDefault="00161564">
      <w:pPr>
        <w:rPr>
          <w:rFonts w:ascii="Times New Roman" w:hAnsi="Times New Roman" w:cs="Times New Roman"/>
          <w:b/>
          <w:sz w:val="28"/>
          <w:szCs w:val="28"/>
        </w:rPr>
      </w:pPr>
      <w:hyperlink r:id="rId18" w:history="1">
        <w:r w:rsidRPr="00D068D0">
          <w:rPr>
            <w:rStyle w:val="a3"/>
            <w:rFonts w:ascii="Times New Roman" w:hAnsi="Times New Roman" w:cs="Times New Roman"/>
            <w:b/>
            <w:sz w:val="28"/>
            <w:szCs w:val="28"/>
          </w:rPr>
          <w:t>http://www.de-online.ru/tests/3-38-0</w:t>
        </w:r>
      </w:hyperlink>
    </w:p>
    <w:p w:rsidR="00161564" w:rsidRDefault="00161564">
      <w:pPr>
        <w:rPr>
          <w:rFonts w:ascii="Times New Roman" w:hAnsi="Times New Roman" w:cs="Times New Roman"/>
          <w:b/>
          <w:sz w:val="28"/>
          <w:szCs w:val="28"/>
        </w:rPr>
      </w:pPr>
    </w:p>
    <w:p w:rsidR="00161564" w:rsidRDefault="00161564">
      <w:pPr>
        <w:rPr>
          <w:rFonts w:ascii="Times New Roman" w:hAnsi="Times New Roman" w:cs="Times New Roman"/>
          <w:b/>
          <w:sz w:val="28"/>
          <w:szCs w:val="28"/>
        </w:rPr>
      </w:pPr>
    </w:p>
    <w:p w:rsidR="0050124D" w:rsidRPr="0050124D" w:rsidRDefault="0050124D">
      <w:pPr>
        <w:rPr>
          <w:rFonts w:ascii="Times New Roman" w:hAnsi="Times New Roman" w:cs="Times New Roman"/>
          <w:b/>
          <w:sz w:val="28"/>
          <w:szCs w:val="28"/>
        </w:rPr>
      </w:pPr>
    </w:p>
    <w:p w:rsidR="0050124D" w:rsidRPr="0050124D" w:rsidRDefault="0050124D">
      <w:pPr>
        <w:rPr>
          <w:rFonts w:ascii="Times New Roman" w:hAnsi="Times New Roman" w:cs="Times New Roman"/>
          <w:sz w:val="28"/>
          <w:szCs w:val="28"/>
        </w:rPr>
      </w:pPr>
    </w:p>
    <w:p w:rsidR="0050124D" w:rsidRPr="0050124D" w:rsidRDefault="0050124D"/>
    <w:sectPr w:rsidR="0050124D" w:rsidRPr="0050124D" w:rsidSect="001C3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24D"/>
    <w:rsid w:val="00161564"/>
    <w:rsid w:val="001C3002"/>
    <w:rsid w:val="00501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002"/>
  </w:style>
  <w:style w:type="paragraph" w:styleId="1">
    <w:name w:val="heading 1"/>
    <w:basedOn w:val="a"/>
    <w:link w:val="10"/>
    <w:uiPriority w:val="9"/>
    <w:qFormat/>
    <w:rsid w:val="00501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124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01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ben.startdeutsch.ru/artikl.php#upr" TargetMode="External"/><Relationship Id="rId13" Type="http://schemas.openxmlformats.org/officeDocument/2006/relationships/hyperlink" Target="https://deutsch.lingolia.com/ru/grammatika/vremena/perfekt/uprazhnenija" TargetMode="External"/><Relationship Id="rId18" Type="http://schemas.openxmlformats.org/officeDocument/2006/relationships/hyperlink" Target="http://www.de-online.ru/tests/3-38-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eutsch.lingolia.com/ru/grammatika/suschestvitelnoe-i-artikl/artikl/uprazhnenija/articles/uprazhnenie-artikl" TargetMode="External"/><Relationship Id="rId12" Type="http://schemas.openxmlformats.org/officeDocument/2006/relationships/hyperlink" Target="http://www.de-online.ru/index/test_pazzl_perfekt_mit_haben_sein/0-662" TargetMode="External"/><Relationship Id="rId17" Type="http://schemas.openxmlformats.org/officeDocument/2006/relationships/hyperlink" Target="http://www.studygerman.ru/lessons/anfanger8-2-ex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eutsch.lingolia.com/ru/grammatika/vremena/preterit/uprazhnenija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de-online.ru/index/test_pazzl_bei_oder_mit/0-671" TargetMode="External"/><Relationship Id="rId11" Type="http://schemas.openxmlformats.org/officeDocument/2006/relationships/hyperlink" Target="http://www.de-online.ru/index/test_pazzl_upravlenie_glagolov/0-631" TargetMode="External"/><Relationship Id="rId5" Type="http://schemas.openxmlformats.org/officeDocument/2006/relationships/hyperlink" Target="http://www.de-online.ru/urpazhnenie_praesens" TargetMode="External"/><Relationship Id="rId15" Type="http://schemas.openxmlformats.org/officeDocument/2006/relationships/hyperlink" Target="https://deutsch.lingolia.com/ru/grammatika/vremena/futur-i/uprazhnenija" TargetMode="External"/><Relationship Id="rId10" Type="http://schemas.openxmlformats.org/officeDocument/2006/relationships/hyperlink" Target="https://deutsch.lingolia.com/ru/grammatika/prilagatelnoe/sklonenie/uprazhnenija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deutsch.lingolia.com/ru/grammatika/vremena/prezens/uprazhnenija" TargetMode="External"/><Relationship Id="rId9" Type="http://schemas.openxmlformats.org/officeDocument/2006/relationships/hyperlink" Target="http://www.de-online.ru/tests/3-18" TargetMode="External"/><Relationship Id="rId14" Type="http://schemas.openxmlformats.org/officeDocument/2006/relationships/hyperlink" Target="https://deutsch.lingolia.com/ru/grammatika/vremena/pljuskvamperfekt/uprazhnenij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dcterms:created xsi:type="dcterms:W3CDTF">2017-09-07T21:17:00Z</dcterms:created>
  <dcterms:modified xsi:type="dcterms:W3CDTF">2017-09-07T21:34:00Z</dcterms:modified>
</cp:coreProperties>
</file>